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55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焦化生产常用计算式汇集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煤饼捣固单位功计算式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捣固功是指捣固机上的捣固锤作用在煤饼上的机械功（能），一般是以捣固单位功表示，即作用在单位重量煤饼上的功。捣固单位功是影响煤饼性质的主要因素，它的高低决定煤饼堆密度、抗压和抗剪强度大小，而捣固功取决于一些工艺操作因素。故捣固单位功的计算式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   As=Ghnzt/Q*g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式中：As一为作用于单位煤饼上的功（能），J/kg  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 Q一煤饼总重量，kg；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 G一捣固机上每个捣固锤每次捣到煤饼上的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重量，kg/个.次；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 h一捣固锤行程，m；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  n一捣固锤频率，次/min；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 z一每台捣固机捣固锤数量，个；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  t一捣固一个煤饼的时间，min；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  g一9.8N/kg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煤饼的捣固时间t计算式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   由上式As可推导出捣固一个煤饼的时间t，其计算式为：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  t＝AsQ/Ghnzg ，min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焦炉煤气产量（或称产率）y（标立方米）与配合入炉煤挥发分（V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%）的相关计算式：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 y＝60.0＋10.0V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例如配合入炉煤干基挥发分V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＝28.5%，则计算得出y＝345Nm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per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/吨干煤。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焦油产率经验计算式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焦油产率取决于配合入炉煤干燥无灰基（V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daf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%）挥发分的含量、煤的变质程度和炼焦条件，在配合入炉煤挥发分V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daf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＝20%～30%范围内，可依下式求得焦油产率（K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%）：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K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＝一18.36＋1.53V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daf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一0.026（V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daf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per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粗苯产率经验计算式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粗苯产率随配合煤中碳氢比（C/H）的增加而增加，且配合煤中挥发分含量越高，所得粗苯中甲苯含量就越少，反之亦然。粗苯产率（K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Y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%）在上述的配合入炉煤干燥无灰基挥发分范围内，可由下式求得粗苯产率（K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Y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%）：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K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Y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＝一1.6＋0.144V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dar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一0.0016（V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dar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per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氨的产率经验计算式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氨来源于配合煤中的氮，氨的产率取决于配合煤中氮的含量，一般情况下配合煤中含氮约2%，约12～18%氮在炼焦高温下与氢化合生成氨，氨的产率一般为干煤的0.25～0.35%。如下为氨的干基产率（K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）经验计算式：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K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＝17/14*bN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，%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式中:b一煤中总氮量转为氨的系数，一般取0.12～0.18；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 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  <w:vertAlign w:val="subscript"/>
        </w:rPr>
        <w:t>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一配合入炉煤中干基氮含量，%；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highlight w:val="yellow"/>
          <w:shd w:val="clear" w:fill="FFFFFF"/>
        </w:rPr>
        <w:t>   17、14一氨、氮的分子量。</w:t>
      </w:r>
    </w:p>
    <w:sectPr>
      <w:pgSz w:w="11906" w:h="16838"/>
      <w:pgMar w:top="1440" w:right="179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86744"/>
    <w:rsid w:val="0F350165"/>
    <w:rsid w:val="23274C44"/>
    <w:rsid w:val="29A570AE"/>
    <w:rsid w:val="3D742C6B"/>
    <w:rsid w:val="40B66A16"/>
    <w:rsid w:val="4B53145D"/>
    <w:rsid w:val="4DD30F80"/>
    <w:rsid w:val="56B86744"/>
    <w:rsid w:val="654A5601"/>
    <w:rsid w:val="74F569A7"/>
    <w:rsid w:val="7EF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2021-12-06T01:56:00Z</dcterms:created>
  <dc:creator>蓝色经典</dc:creator>
  <cp:lastModifiedBy>发呆的呆呆</cp:lastModifiedBy>
  <dcterms:modified xsi:type="dcterms:W3CDTF">2022-02-10T00:17:31Z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AC545ED6F1FA498B9FC910D462DB31E3</vt:lpwstr>
  </property>
</Properties>
</file>